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DABA0" w14:textId="6E25E061" w:rsidR="008E42BA" w:rsidRDefault="00000000">
      <w:pPr>
        <w:jc w:val="center"/>
        <w:rPr>
          <w:rFonts w:ascii="Open Sans" w:eastAsia="Open Sans" w:hAnsi="Open Sans" w:cs="Open Sans"/>
          <w:b/>
          <w:sz w:val="24"/>
          <w:szCs w:val="24"/>
        </w:rPr>
      </w:pPr>
      <w:r>
        <w:rPr>
          <w:rFonts w:ascii="Open Sans" w:eastAsia="Open Sans" w:hAnsi="Open Sans" w:cs="Open Sans"/>
          <w:b/>
          <w:sz w:val="24"/>
          <w:szCs w:val="24"/>
        </w:rPr>
        <w:t xml:space="preserve">SSJ Box of </w:t>
      </w:r>
      <w:proofErr w:type="spellStart"/>
      <w:r>
        <w:rPr>
          <w:rFonts w:ascii="Open Sans" w:eastAsia="Open Sans" w:hAnsi="Open Sans" w:cs="Open Sans"/>
          <w:b/>
          <w:sz w:val="24"/>
          <w:szCs w:val="24"/>
        </w:rPr>
        <w:t>Joy</w:t>
      </w:r>
      <w:proofErr w:type="spellEnd"/>
      <w:r>
        <w:rPr>
          <w:rFonts w:ascii="Open Sans" w:eastAsia="Open Sans" w:hAnsi="Open Sans" w:cs="Open Sans"/>
          <w:b/>
          <w:sz w:val="24"/>
          <w:szCs w:val="24"/>
        </w:rPr>
        <w:t xml:space="preserve"> (Caja de la Alegría) 202</w:t>
      </w:r>
      <w:r w:rsidR="008F5A10">
        <w:rPr>
          <w:rFonts w:ascii="Open Sans" w:eastAsia="Open Sans" w:hAnsi="Open Sans" w:cs="Open Sans"/>
          <w:b/>
          <w:sz w:val="24"/>
          <w:szCs w:val="24"/>
        </w:rPr>
        <w:t>4</w:t>
      </w:r>
    </w:p>
    <w:p w14:paraId="2C2DFA02" w14:textId="1A0020F7" w:rsidR="008E42BA" w:rsidRDefault="00000000">
      <w:pPr>
        <w:jc w:val="center"/>
        <w:rPr>
          <w:rFonts w:ascii="Open Sans" w:eastAsia="Open Sans" w:hAnsi="Open Sans" w:cs="Open Sans"/>
          <w:b/>
          <w:sz w:val="24"/>
          <w:szCs w:val="24"/>
        </w:rPr>
      </w:pPr>
      <w:r>
        <w:rPr>
          <w:rFonts w:ascii="Open Sans" w:eastAsia="Open Sans" w:hAnsi="Open Sans" w:cs="Open Sans"/>
          <w:b/>
          <w:sz w:val="24"/>
          <w:szCs w:val="24"/>
        </w:rPr>
        <w:t>Del 1</w:t>
      </w:r>
      <w:r w:rsidR="008F5A10">
        <w:rPr>
          <w:rFonts w:ascii="Open Sans" w:eastAsia="Open Sans" w:hAnsi="Open Sans" w:cs="Open Sans"/>
          <w:b/>
          <w:sz w:val="24"/>
          <w:szCs w:val="24"/>
        </w:rPr>
        <w:t>2</w:t>
      </w:r>
      <w:r>
        <w:rPr>
          <w:rFonts w:ascii="Open Sans" w:eastAsia="Open Sans" w:hAnsi="Open Sans" w:cs="Open Sans"/>
          <w:b/>
          <w:sz w:val="24"/>
          <w:szCs w:val="24"/>
        </w:rPr>
        <w:t xml:space="preserve"> de octubre al </w:t>
      </w:r>
      <w:r w:rsidR="008F5A10">
        <w:rPr>
          <w:rFonts w:ascii="Open Sans" w:eastAsia="Open Sans" w:hAnsi="Open Sans" w:cs="Open Sans"/>
          <w:b/>
          <w:sz w:val="24"/>
          <w:szCs w:val="24"/>
        </w:rPr>
        <w:t>3</w:t>
      </w:r>
      <w:r>
        <w:rPr>
          <w:rFonts w:ascii="Open Sans" w:eastAsia="Open Sans" w:hAnsi="Open Sans" w:cs="Open Sans"/>
          <w:b/>
          <w:sz w:val="24"/>
          <w:szCs w:val="24"/>
        </w:rPr>
        <w:t xml:space="preserve"> de noviembre de 202</w:t>
      </w:r>
      <w:r w:rsidR="008F5A10">
        <w:rPr>
          <w:rFonts w:ascii="Open Sans" w:eastAsia="Open Sans" w:hAnsi="Open Sans" w:cs="Open Sans"/>
          <w:b/>
          <w:sz w:val="24"/>
          <w:szCs w:val="24"/>
        </w:rPr>
        <w:t>4</w:t>
      </w:r>
    </w:p>
    <w:p w14:paraId="7ADCF351" w14:textId="77777777" w:rsidR="008E42BA" w:rsidRDefault="00000000">
      <w:pPr>
        <w:jc w:val="center"/>
        <w:rPr>
          <w:rFonts w:ascii="Open Sans" w:eastAsia="Open Sans" w:hAnsi="Open Sans" w:cs="Open Sans"/>
          <w:b/>
          <w:sz w:val="24"/>
          <w:szCs w:val="24"/>
        </w:rPr>
      </w:pPr>
      <w:r>
        <w:rPr>
          <w:rFonts w:ascii="Open Sans" w:eastAsia="Open Sans" w:hAnsi="Open Sans" w:cs="Open Sans"/>
          <w:b/>
          <w:sz w:val="24"/>
          <w:szCs w:val="24"/>
        </w:rPr>
        <w:t>¿Cómo participo?</w:t>
      </w:r>
    </w:p>
    <w:p w14:paraId="096F6D67" w14:textId="180063FE" w:rsidR="008E42BA" w:rsidRDefault="00000000">
      <w:pPr>
        <w:numPr>
          <w:ilvl w:val="0"/>
          <w:numId w:val="1"/>
        </w:numPr>
        <w:pBdr>
          <w:top w:val="nil"/>
          <w:left w:val="nil"/>
          <w:bottom w:val="nil"/>
          <w:right w:val="nil"/>
          <w:between w:val="nil"/>
        </w:pBdr>
        <w:spacing w:after="0"/>
        <w:rPr>
          <w:rFonts w:ascii="Open Sans" w:eastAsia="Open Sans" w:hAnsi="Open Sans" w:cs="Open Sans"/>
          <w:color w:val="000000"/>
          <w:sz w:val="24"/>
          <w:szCs w:val="24"/>
        </w:rPr>
      </w:pPr>
      <w:r>
        <w:rPr>
          <w:rFonts w:ascii="Open Sans" w:eastAsia="Open Sans" w:hAnsi="Open Sans" w:cs="Open Sans"/>
          <w:color w:val="000000"/>
          <w:sz w:val="24"/>
          <w:szCs w:val="24"/>
        </w:rPr>
        <w:t>Recoge tu(s) caja(s) los fines de semana del 1</w:t>
      </w:r>
      <w:r w:rsidR="008F5A10">
        <w:rPr>
          <w:rFonts w:ascii="Open Sans" w:eastAsia="Open Sans" w:hAnsi="Open Sans" w:cs="Open Sans"/>
          <w:color w:val="000000"/>
          <w:sz w:val="24"/>
          <w:szCs w:val="24"/>
        </w:rPr>
        <w:t>2</w:t>
      </w:r>
      <w:r>
        <w:rPr>
          <w:rFonts w:ascii="Open Sans" w:eastAsia="Open Sans" w:hAnsi="Open Sans" w:cs="Open Sans"/>
          <w:color w:val="000000"/>
          <w:sz w:val="24"/>
          <w:szCs w:val="24"/>
        </w:rPr>
        <w:t xml:space="preserve"> al 1</w:t>
      </w:r>
      <w:r w:rsidR="008F5A10">
        <w:rPr>
          <w:rFonts w:ascii="Open Sans" w:eastAsia="Open Sans" w:hAnsi="Open Sans" w:cs="Open Sans"/>
          <w:color w:val="000000"/>
          <w:sz w:val="24"/>
          <w:szCs w:val="24"/>
        </w:rPr>
        <w:t>3</w:t>
      </w:r>
      <w:r>
        <w:rPr>
          <w:rFonts w:ascii="Open Sans" w:eastAsia="Open Sans" w:hAnsi="Open Sans" w:cs="Open Sans"/>
          <w:color w:val="000000"/>
          <w:sz w:val="24"/>
          <w:szCs w:val="24"/>
        </w:rPr>
        <w:t xml:space="preserve"> y </w:t>
      </w:r>
      <w:r w:rsidR="008F5A10">
        <w:rPr>
          <w:rFonts w:ascii="Open Sans" w:eastAsia="Open Sans" w:hAnsi="Open Sans" w:cs="Open Sans"/>
          <w:color w:val="000000"/>
          <w:sz w:val="24"/>
          <w:szCs w:val="24"/>
        </w:rPr>
        <w:t>19</w:t>
      </w:r>
      <w:r>
        <w:rPr>
          <w:rFonts w:ascii="Open Sans" w:eastAsia="Open Sans" w:hAnsi="Open Sans" w:cs="Open Sans"/>
          <w:color w:val="000000"/>
          <w:sz w:val="24"/>
          <w:szCs w:val="24"/>
        </w:rPr>
        <w:t xml:space="preserve"> y 2</w:t>
      </w:r>
      <w:r w:rsidR="008F5A10">
        <w:rPr>
          <w:rFonts w:ascii="Open Sans" w:eastAsia="Open Sans" w:hAnsi="Open Sans" w:cs="Open Sans"/>
          <w:color w:val="000000"/>
          <w:sz w:val="24"/>
          <w:szCs w:val="24"/>
        </w:rPr>
        <w:t>0</w:t>
      </w:r>
      <w:r>
        <w:rPr>
          <w:rFonts w:ascii="Open Sans" w:eastAsia="Open Sans" w:hAnsi="Open Sans" w:cs="Open Sans"/>
          <w:color w:val="000000"/>
          <w:sz w:val="24"/>
          <w:szCs w:val="24"/>
        </w:rPr>
        <w:t xml:space="preserve"> de octubre.</w:t>
      </w:r>
    </w:p>
    <w:p w14:paraId="12C4CF61" w14:textId="77777777" w:rsidR="008E42BA" w:rsidRDefault="00000000">
      <w:pPr>
        <w:numPr>
          <w:ilvl w:val="0"/>
          <w:numId w:val="1"/>
        </w:numPr>
        <w:pBdr>
          <w:top w:val="nil"/>
          <w:left w:val="nil"/>
          <w:bottom w:val="nil"/>
          <w:right w:val="nil"/>
          <w:between w:val="nil"/>
        </w:pBdr>
        <w:spacing w:after="0"/>
        <w:rPr>
          <w:rFonts w:ascii="Open Sans" w:eastAsia="Open Sans" w:hAnsi="Open Sans" w:cs="Open Sans"/>
          <w:color w:val="000000"/>
          <w:sz w:val="24"/>
          <w:szCs w:val="24"/>
        </w:rPr>
      </w:pPr>
      <w:r>
        <w:rPr>
          <w:rFonts w:ascii="Open Sans" w:eastAsia="Open Sans" w:hAnsi="Open Sans" w:cs="Open Sans"/>
          <w:color w:val="000000"/>
          <w:sz w:val="24"/>
          <w:szCs w:val="24"/>
        </w:rPr>
        <w:t>Devuelva su(s) caja(s) llena(s):</w:t>
      </w:r>
    </w:p>
    <w:p w14:paraId="2354703E" w14:textId="676462BE" w:rsidR="008E42BA" w:rsidRDefault="00000000">
      <w:pPr>
        <w:numPr>
          <w:ilvl w:val="1"/>
          <w:numId w:val="1"/>
        </w:numPr>
        <w:pBdr>
          <w:top w:val="nil"/>
          <w:left w:val="nil"/>
          <w:bottom w:val="nil"/>
          <w:right w:val="nil"/>
          <w:between w:val="nil"/>
        </w:pBdr>
        <w:spacing w:after="0"/>
        <w:rPr>
          <w:rFonts w:ascii="Open Sans" w:eastAsia="Open Sans" w:hAnsi="Open Sans" w:cs="Open Sans"/>
          <w:color w:val="000000"/>
          <w:sz w:val="24"/>
          <w:szCs w:val="24"/>
        </w:rPr>
      </w:pPr>
      <w:r>
        <w:rPr>
          <w:rFonts w:ascii="Open Sans" w:eastAsia="Open Sans" w:hAnsi="Open Sans" w:cs="Open Sans"/>
          <w:color w:val="000000"/>
          <w:sz w:val="24"/>
          <w:szCs w:val="24"/>
        </w:rPr>
        <w:t xml:space="preserve">Fin de semana del </w:t>
      </w:r>
      <w:r w:rsidR="008F5A10">
        <w:rPr>
          <w:rFonts w:ascii="Open Sans" w:eastAsia="Open Sans" w:hAnsi="Open Sans" w:cs="Open Sans"/>
          <w:color w:val="000000"/>
          <w:sz w:val="24"/>
          <w:szCs w:val="24"/>
        </w:rPr>
        <w:t>19</w:t>
      </w:r>
      <w:r>
        <w:rPr>
          <w:rFonts w:ascii="Open Sans" w:eastAsia="Open Sans" w:hAnsi="Open Sans" w:cs="Open Sans"/>
          <w:color w:val="000000"/>
          <w:sz w:val="24"/>
          <w:szCs w:val="24"/>
        </w:rPr>
        <w:t xml:space="preserve"> al 2</w:t>
      </w:r>
      <w:r w:rsidR="008F5A10">
        <w:rPr>
          <w:rFonts w:ascii="Open Sans" w:eastAsia="Open Sans" w:hAnsi="Open Sans" w:cs="Open Sans"/>
          <w:color w:val="000000"/>
          <w:sz w:val="24"/>
          <w:szCs w:val="24"/>
        </w:rPr>
        <w:t>0</w:t>
      </w:r>
      <w:r>
        <w:rPr>
          <w:rFonts w:ascii="Open Sans" w:eastAsia="Open Sans" w:hAnsi="Open Sans" w:cs="Open Sans"/>
          <w:color w:val="000000"/>
          <w:sz w:val="24"/>
          <w:szCs w:val="24"/>
        </w:rPr>
        <w:t>, 2</w:t>
      </w:r>
      <w:r w:rsidR="008F5A10">
        <w:rPr>
          <w:rFonts w:ascii="Open Sans" w:eastAsia="Open Sans" w:hAnsi="Open Sans" w:cs="Open Sans"/>
          <w:color w:val="000000"/>
          <w:sz w:val="24"/>
          <w:szCs w:val="24"/>
        </w:rPr>
        <w:t>6</w:t>
      </w:r>
      <w:r>
        <w:rPr>
          <w:rFonts w:ascii="Open Sans" w:eastAsia="Open Sans" w:hAnsi="Open Sans" w:cs="Open Sans"/>
          <w:color w:val="000000"/>
          <w:sz w:val="24"/>
          <w:szCs w:val="24"/>
        </w:rPr>
        <w:t xml:space="preserve"> </w:t>
      </w:r>
      <w:r>
        <w:rPr>
          <w:rFonts w:ascii="Open Sans" w:eastAsia="Open Sans" w:hAnsi="Open Sans" w:cs="Open Sans"/>
          <w:sz w:val="24"/>
          <w:szCs w:val="24"/>
        </w:rPr>
        <w:t xml:space="preserve">al </w:t>
      </w:r>
      <w:r>
        <w:rPr>
          <w:rFonts w:ascii="Open Sans" w:eastAsia="Open Sans" w:hAnsi="Open Sans" w:cs="Open Sans"/>
          <w:color w:val="000000"/>
          <w:sz w:val="24"/>
          <w:szCs w:val="24"/>
        </w:rPr>
        <w:t>2</w:t>
      </w:r>
      <w:r w:rsidR="008F5A10">
        <w:rPr>
          <w:rFonts w:ascii="Open Sans" w:eastAsia="Open Sans" w:hAnsi="Open Sans" w:cs="Open Sans"/>
          <w:color w:val="000000"/>
          <w:sz w:val="24"/>
          <w:szCs w:val="24"/>
        </w:rPr>
        <w:t>7</w:t>
      </w:r>
      <w:r>
        <w:rPr>
          <w:rFonts w:ascii="Open Sans" w:eastAsia="Open Sans" w:hAnsi="Open Sans" w:cs="Open Sans"/>
          <w:color w:val="000000"/>
          <w:sz w:val="24"/>
          <w:szCs w:val="24"/>
        </w:rPr>
        <w:t xml:space="preserve"> de octubre y del </w:t>
      </w:r>
      <w:r w:rsidR="008F5A10">
        <w:rPr>
          <w:rFonts w:ascii="Open Sans" w:eastAsia="Open Sans" w:hAnsi="Open Sans" w:cs="Open Sans"/>
          <w:color w:val="000000"/>
          <w:sz w:val="24"/>
          <w:szCs w:val="24"/>
        </w:rPr>
        <w:t>2</w:t>
      </w:r>
      <w:r>
        <w:rPr>
          <w:rFonts w:ascii="Open Sans" w:eastAsia="Open Sans" w:hAnsi="Open Sans" w:cs="Open Sans"/>
          <w:color w:val="000000"/>
          <w:sz w:val="24"/>
          <w:szCs w:val="24"/>
        </w:rPr>
        <w:t xml:space="preserve"> al </w:t>
      </w:r>
      <w:r w:rsidR="008F5A10">
        <w:rPr>
          <w:rFonts w:ascii="Open Sans" w:eastAsia="Open Sans" w:hAnsi="Open Sans" w:cs="Open Sans"/>
          <w:color w:val="000000"/>
          <w:sz w:val="24"/>
          <w:szCs w:val="24"/>
        </w:rPr>
        <w:t>3</w:t>
      </w:r>
      <w:r>
        <w:rPr>
          <w:rFonts w:ascii="Open Sans" w:eastAsia="Open Sans" w:hAnsi="Open Sans" w:cs="Open Sans"/>
          <w:color w:val="000000"/>
          <w:sz w:val="24"/>
          <w:szCs w:val="24"/>
        </w:rPr>
        <w:t xml:space="preserve"> de noviembre de 202</w:t>
      </w:r>
      <w:r w:rsidR="008F5A10">
        <w:rPr>
          <w:rFonts w:ascii="Open Sans" w:eastAsia="Open Sans" w:hAnsi="Open Sans" w:cs="Open Sans"/>
          <w:color w:val="000000"/>
          <w:sz w:val="24"/>
          <w:szCs w:val="24"/>
        </w:rPr>
        <w:t>4</w:t>
      </w:r>
      <w:r>
        <w:rPr>
          <w:rFonts w:ascii="Open Sans" w:eastAsia="Open Sans" w:hAnsi="Open Sans" w:cs="Open Sans"/>
          <w:color w:val="000000"/>
          <w:sz w:val="24"/>
          <w:szCs w:val="24"/>
        </w:rPr>
        <w:t>, en la Plaza, o</w:t>
      </w:r>
    </w:p>
    <w:p w14:paraId="7962B03E" w14:textId="77777777" w:rsidR="008E42BA" w:rsidRDefault="00000000">
      <w:pPr>
        <w:numPr>
          <w:ilvl w:val="1"/>
          <w:numId w:val="1"/>
        </w:numPr>
        <w:pBdr>
          <w:top w:val="nil"/>
          <w:left w:val="nil"/>
          <w:bottom w:val="nil"/>
          <w:right w:val="nil"/>
          <w:between w:val="nil"/>
        </w:pBdr>
        <w:spacing w:after="0"/>
        <w:rPr>
          <w:rFonts w:ascii="Open Sans" w:eastAsia="Open Sans" w:hAnsi="Open Sans" w:cs="Open Sans"/>
          <w:color w:val="000000"/>
          <w:sz w:val="24"/>
          <w:szCs w:val="24"/>
        </w:rPr>
      </w:pPr>
      <w:r>
        <w:rPr>
          <w:rFonts w:ascii="Open Sans" w:eastAsia="Open Sans" w:hAnsi="Open Sans" w:cs="Open Sans"/>
          <w:color w:val="000000"/>
          <w:sz w:val="24"/>
          <w:szCs w:val="24"/>
        </w:rPr>
        <w:t xml:space="preserve">Deposite el contenedor fuera de la Sala 1 (contenedor exclusivo para Box of </w:t>
      </w:r>
      <w:proofErr w:type="spellStart"/>
      <w:r>
        <w:rPr>
          <w:rFonts w:ascii="Open Sans" w:eastAsia="Open Sans" w:hAnsi="Open Sans" w:cs="Open Sans"/>
          <w:color w:val="000000"/>
          <w:sz w:val="24"/>
          <w:szCs w:val="24"/>
        </w:rPr>
        <w:t>Joy</w:t>
      </w:r>
      <w:proofErr w:type="spellEnd"/>
      <w:r>
        <w:rPr>
          <w:rFonts w:ascii="Open Sans" w:eastAsia="Open Sans" w:hAnsi="Open Sans" w:cs="Open Sans"/>
          <w:color w:val="000000"/>
          <w:sz w:val="24"/>
          <w:szCs w:val="24"/>
        </w:rPr>
        <w:t>) en cualquier momento.</w:t>
      </w:r>
    </w:p>
    <w:p w14:paraId="5A1043CA" w14:textId="41ADBF68" w:rsidR="008E42BA" w:rsidRDefault="00000000">
      <w:pPr>
        <w:numPr>
          <w:ilvl w:val="1"/>
          <w:numId w:val="1"/>
        </w:numPr>
        <w:pBdr>
          <w:top w:val="nil"/>
          <w:left w:val="nil"/>
          <w:bottom w:val="nil"/>
          <w:right w:val="nil"/>
          <w:between w:val="nil"/>
        </w:pBdr>
        <w:rPr>
          <w:rFonts w:ascii="Open Sans" w:eastAsia="Open Sans" w:hAnsi="Open Sans" w:cs="Open Sans"/>
          <w:color w:val="000000"/>
          <w:sz w:val="24"/>
          <w:szCs w:val="24"/>
        </w:rPr>
      </w:pPr>
      <w:r>
        <w:rPr>
          <w:rFonts w:ascii="Open Sans" w:eastAsia="Open Sans" w:hAnsi="Open Sans" w:cs="Open Sans"/>
          <w:b/>
          <w:color w:val="000000"/>
          <w:sz w:val="24"/>
          <w:szCs w:val="24"/>
          <w:u w:val="single"/>
        </w:rPr>
        <w:t xml:space="preserve">Todas las </w:t>
      </w:r>
      <w:r>
        <w:rPr>
          <w:rFonts w:ascii="Open Sans" w:eastAsia="Open Sans" w:hAnsi="Open Sans" w:cs="Open Sans"/>
          <w:b/>
          <w:sz w:val="24"/>
          <w:szCs w:val="24"/>
          <w:u w:val="single"/>
        </w:rPr>
        <w:t>cajas serán devueltas</w:t>
      </w:r>
      <w:r>
        <w:rPr>
          <w:rFonts w:ascii="Open Sans" w:eastAsia="Open Sans" w:hAnsi="Open Sans" w:cs="Open Sans"/>
          <w:b/>
          <w:color w:val="000000"/>
          <w:sz w:val="24"/>
          <w:szCs w:val="24"/>
          <w:u w:val="single"/>
        </w:rPr>
        <w:t xml:space="preserve"> antes del </w:t>
      </w:r>
      <w:r w:rsidR="008F5A10">
        <w:rPr>
          <w:rFonts w:ascii="Open Sans" w:eastAsia="Open Sans" w:hAnsi="Open Sans" w:cs="Open Sans"/>
          <w:b/>
          <w:color w:val="000000"/>
          <w:sz w:val="24"/>
          <w:szCs w:val="24"/>
          <w:u w:val="single"/>
        </w:rPr>
        <w:t>3</w:t>
      </w:r>
      <w:r>
        <w:rPr>
          <w:rFonts w:ascii="Open Sans" w:eastAsia="Open Sans" w:hAnsi="Open Sans" w:cs="Open Sans"/>
          <w:b/>
          <w:color w:val="000000"/>
          <w:sz w:val="24"/>
          <w:szCs w:val="24"/>
          <w:u w:val="single"/>
        </w:rPr>
        <w:t xml:space="preserve"> de noviembre.</w:t>
      </w:r>
      <w:r>
        <w:rPr>
          <w:rFonts w:ascii="Open Sans" w:eastAsia="Open Sans" w:hAnsi="Open Sans" w:cs="Open Sans"/>
          <w:color w:val="000000"/>
          <w:sz w:val="24"/>
          <w:szCs w:val="24"/>
        </w:rPr>
        <w:t xml:space="preserve">  (¿No puedes asistir a esa fecha? Contáctanos).</w:t>
      </w:r>
    </w:p>
    <w:p w14:paraId="3D059398" w14:textId="77777777" w:rsidR="008E42BA" w:rsidRDefault="00000000">
      <w:pPr>
        <w:jc w:val="center"/>
        <w:rPr>
          <w:rFonts w:ascii="Open Sans" w:eastAsia="Open Sans" w:hAnsi="Open Sans" w:cs="Open Sans"/>
          <w:b/>
          <w:sz w:val="24"/>
          <w:szCs w:val="24"/>
        </w:rPr>
      </w:pPr>
      <w:r>
        <w:rPr>
          <w:rFonts w:ascii="Open Sans" w:eastAsia="Open Sans" w:hAnsi="Open Sans" w:cs="Open Sans"/>
          <w:b/>
          <w:sz w:val="24"/>
          <w:szCs w:val="24"/>
        </w:rPr>
        <w:t>Lo que se debe y no se debe hacer al empacar</w:t>
      </w:r>
    </w:p>
    <w:p w14:paraId="19FC07B0" w14:textId="77777777" w:rsidR="008E42BA" w:rsidRDefault="00000000">
      <w:pPr>
        <w:numPr>
          <w:ilvl w:val="0"/>
          <w:numId w:val="2"/>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u w:val="single"/>
        </w:rPr>
        <w:t>No</w:t>
      </w:r>
      <w:r>
        <w:rPr>
          <w:rFonts w:ascii="Open Sans" w:eastAsia="Open Sans" w:hAnsi="Open Sans" w:cs="Open Sans"/>
          <w:color w:val="000000"/>
          <w:sz w:val="24"/>
          <w:szCs w:val="24"/>
        </w:rPr>
        <w:t xml:space="preserve"> pegue con cinta adhesiva o selle la caja. Lo mejor es utilizar una banda de goma resistente.</w:t>
      </w:r>
    </w:p>
    <w:p w14:paraId="74BF99C4" w14:textId="77777777" w:rsidR="008E42BA" w:rsidRDefault="00000000">
      <w:pPr>
        <w:numPr>
          <w:ilvl w:val="0"/>
          <w:numId w:val="2"/>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u w:val="single"/>
        </w:rPr>
        <w:t>No</w:t>
      </w:r>
      <w:r>
        <w:rPr>
          <w:rFonts w:ascii="Open Sans" w:eastAsia="Open Sans" w:hAnsi="Open Sans" w:cs="Open Sans"/>
          <w:color w:val="000000"/>
          <w:sz w:val="24"/>
          <w:szCs w:val="24"/>
        </w:rPr>
        <w:t xml:space="preserve"> empacar cualquier alimento. Sólo se permiten </w:t>
      </w:r>
      <w:r>
        <w:rPr>
          <w:rFonts w:ascii="Open Sans" w:eastAsia="Open Sans" w:hAnsi="Open Sans" w:cs="Open Sans"/>
          <w:sz w:val="24"/>
          <w:szCs w:val="24"/>
        </w:rPr>
        <w:t>dulces</w:t>
      </w:r>
      <w:r>
        <w:rPr>
          <w:rFonts w:ascii="Open Sans" w:eastAsia="Open Sans" w:hAnsi="Open Sans" w:cs="Open Sans"/>
          <w:color w:val="000000"/>
          <w:sz w:val="24"/>
          <w:szCs w:val="24"/>
        </w:rPr>
        <w:t xml:space="preserve"> duros envueltos individualmente. Se eliminarán todos los demás contenidos de alimentos.</w:t>
      </w:r>
    </w:p>
    <w:p w14:paraId="757AE232" w14:textId="77777777" w:rsidR="008E42BA" w:rsidRDefault="00000000">
      <w:pPr>
        <w:numPr>
          <w:ilvl w:val="0"/>
          <w:numId w:val="2"/>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u w:val="single"/>
        </w:rPr>
        <w:t>No</w:t>
      </w:r>
      <w:r>
        <w:rPr>
          <w:rFonts w:ascii="Open Sans" w:eastAsia="Open Sans" w:hAnsi="Open Sans" w:cs="Open Sans"/>
          <w:color w:val="000000"/>
          <w:sz w:val="24"/>
          <w:szCs w:val="24"/>
        </w:rPr>
        <w:t xml:space="preserve"> </w:t>
      </w:r>
      <w:r>
        <w:rPr>
          <w:rFonts w:ascii="Open Sans" w:eastAsia="Open Sans" w:hAnsi="Open Sans" w:cs="Open Sans"/>
          <w:sz w:val="24"/>
          <w:szCs w:val="24"/>
        </w:rPr>
        <w:t>e</w:t>
      </w:r>
      <w:r>
        <w:rPr>
          <w:rFonts w:ascii="Open Sans" w:eastAsia="Open Sans" w:hAnsi="Open Sans" w:cs="Open Sans"/>
          <w:color w:val="000000"/>
          <w:sz w:val="24"/>
          <w:szCs w:val="24"/>
        </w:rPr>
        <w:t>mpaque líquidos en las cajas. Esto incluye champús, bebidas, artículos de tocador líquidos, etc. Se eliminarán todos los líquidos.</w:t>
      </w:r>
    </w:p>
    <w:p w14:paraId="06448AE2" w14:textId="77777777" w:rsidR="008E42BA" w:rsidRDefault="00000000">
      <w:pPr>
        <w:numPr>
          <w:ilvl w:val="0"/>
          <w:numId w:val="2"/>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u w:val="single"/>
        </w:rPr>
        <w:t>Hacer</w:t>
      </w:r>
      <w:r>
        <w:rPr>
          <w:rFonts w:ascii="Open Sans" w:eastAsia="Open Sans" w:hAnsi="Open Sans" w:cs="Open Sans"/>
          <w:color w:val="000000"/>
          <w:sz w:val="24"/>
          <w:szCs w:val="24"/>
        </w:rPr>
        <w:t xml:space="preserve"> ¡llena </w:t>
      </w:r>
      <w:r>
        <w:rPr>
          <w:rFonts w:ascii="Open Sans" w:eastAsia="Open Sans" w:hAnsi="Open Sans" w:cs="Open Sans"/>
          <w:sz w:val="24"/>
          <w:szCs w:val="24"/>
        </w:rPr>
        <w:t>s</w:t>
      </w:r>
      <w:r>
        <w:rPr>
          <w:rFonts w:ascii="Open Sans" w:eastAsia="Open Sans" w:hAnsi="Open Sans" w:cs="Open Sans"/>
          <w:color w:val="000000"/>
          <w:sz w:val="24"/>
          <w:szCs w:val="24"/>
        </w:rPr>
        <w:t xml:space="preserve">u(s) caja(s) hasta arriba! </w:t>
      </w:r>
      <w:r>
        <w:rPr>
          <w:rFonts w:ascii="Open Sans" w:eastAsia="Open Sans" w:hAnsi="Open Sans" w:cs="Open Sans"/>
          <w:sz w:val="24"/>
          <w:szCs w:val="24"/>
        </w:rPr>
        <w:t>Si tiene cualquier artículo sobrante, lo usaremos para completar otras cajas. También puedes donar artículos sueltos.</w:t>
      </w:r>
    </w:p>
    <w:p w14:paraId="0E90B72D" w14:textId="77777777" w:rsidR="008E42BA" w:rsidRDefault="00000000">
      <w:pPr>
        <w:numPr>
          <w:ilvl w:val="0"/>
          <w:numId w:val="2"/>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u w:val="single"/>
        </w:rPr>
        <w:t>Hacer</w:t>
      </w:r>
      <w:r>
        <w:rPr>
          <w:rFonts w:ascii="Open Sans" w:eastAsia="Open Sans" w:hAnsi="Open Sans" w:cs="Open Sans"/>
          <w:color w:val="000000"/>
          <w:sz w:val="24"/>
          <w:szCs w:val="24"/>
        </w:rPr>
        <w:t xml:space="preserve"> incluya $9.00 por cada caja para cubrir el envío y la manipulación (consulte los detalles de pago a continuación).</w:t>
      </w:r>
    </w:p>
    <w:p w14:paraId="60D0003A" w14:textId="77777777" w:rsidR="008E42BA" w:rsidRDefault="00000000">
      <w:pPr>
        <w:numPr>
          <w:ilvl w:val="0"/>
          <w:numId w:val="2"/>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u w:val="single"/>
        </w:rPr>
        <w:t>Hacer</w:t>
      </w:r>
      <w:r>
        <w:rPr>
          <w:rFonts w:ascii="Open Sans" w:eastAsia="Open Sans" w:hAnsi="Open Sans" w:cs="Open Sans"/>
          <w:color w:val="000000"/>
          <w:sz w:val="24"/>
          <w:szCs w:val="24"/>
        </w:rPr>
        <w:t xml:space="preserve"> lea el folleto de ideas de regalos de Cross Catholic para obtener información adicional sobre qué y qué no empacar en su(s) caja(s).</w:t>
      </w:r>
    </w:p>
    <w:p w14:paraId="26A5AAD5" w14:textId="77777777" w:rsidR="008E42BA" w:rsidRDefault="00000000">
      <w:pPr>
        <w:jc w:val="center"/>
        <w:rPr>
          <w:rFonts w:ascii="Open Sans" w:eastAsia="Open Sans" w:hAnsi="Open Sans" w:cs="Open Sans"/>
          <w:b/>
          <w:sz w:val="24"/>
          <w:szCs w:val="24"/>
        </w:rPr>
      </w:pPr>
      <w:r>
        <w:rPr>
          <w:rFonts w:ascii="Open Sans" w:eastAsia="Open Sans" w:hAnsi="Open Sans" w:cs="Open Sans"/>
          <w:b/>
          <w:sz w:val="24"/>
          <w:szCs w:val="24"/>
        </w:rPr>
        <w:t>Pagos para cubrir el envío y la manipulación</w:t>
      </w:r>
    </w:p>
    <w:p w14:paraId="3C976739" w14:textId="77777777" w:rsidR="008E42BA" w:rsidRDefault="00000000">
      <w:pPr>
        <w:numPr>
          <w:ilvl w:val="0"/>
          <w:numId w:val="3"/>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rPr>
        <w:t>Incluya su cheque de $9.00 o efectivo para cubrir el envío y manejo en el sobre provisto. El pago compensa los gastos de envío para entregar las cajas.</w:t>
      </w:r>
    </w:p>
    <w:p w14:paraId="175FD83E" w14:textId="77777777" w:rsidR="008E42BA" w:rsidRDefault="00000000">
      <w:pPr>
        <w:numPr>
          <w:ilvl w:val="0"/>
          <w:numId w:val="3"/>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rPr>
        <w:t xml:space="preserve">Por favor haga el cheque a nombre de Cross Catholic Outreach </w:t>
      </w:r>
      <w:r>
        <w:rPr>
          <w:rFonts w:ascii="Open Sans" w:eastAsia="Open Sans" w:hAnsi="Open Sans" w:cs="Open Sans"/>
          <w:b/>
          <w:color w:val="000000"/>
          <w:sz w:val="24"/>
          <w:szCs w:val="24"/>
        </w:rPr>
        <w:t>o</w:t>
      </w:r>
      <w:r>
        <w:rPr>
          <w:rFonts w:ascii="Open Sans" w:eastAsia="Open Sans" w:hAnsi="Open Sans" w:cs="Open Sans"/>
          <w:color w:val="000000"/>
          <w:sz w:val="24"/>
          <w:szCs w:val="24"/>
        </w:rPr>
        <w:t xml:space="preserve"> Sts. Simon </w:t>
      </w:r>
      <w:r>
        <w:rPr>
          <w:rFonts w:ascii="Open Sans" w:eastAsia="Open Sans" w:hAnsi="Open Sans" w:cs="Open Sans"/>
          <w:sz w:val="24"/>
          <w:szCs w:val="24"/>
        </w:rPr>
        <w:t>&amp;</w:t>
      </w:r>
      <w:r>
        <w:rPr>
          <w:rFonts w:ascii="Open Sans" w:eastAsia="Open Sans" w:hAnsi="Open Sans" w:cs="Open Sans"/>
          <w:color w:val="000000"/>
          <w:sz w:val="24"/>
          <w:szCs w:val="24"/>
        </w:rPr>
        <w:t xml:space="preserve"> Jude y transferiremos los fondos a Cross Catholic.</w:t>
      </w:r>
    </w:p>
    <w:p w14:paraId="52F77087" w14:textId="77777777" w:rsidR="008E42BA" w:rsidRDefault="00000000">
      <w:pPr>
        <w:numPr>
          <w:ilvl w:val="0"/>
          <w:numId w:val="3"/>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rPr>
        <w:t>Por favor coloque el cheque o efectivo dentro del sobre de Cross Catholic y completa la información en el sobre.</w:t>
      </w:r>
    </w:p>
    <w:p w14:paraId="79A4D91C" w14:textId="77777777" w:rsidR="008E42BA" w:rsidRDefault="00000000">
      <w:pPr>
        <w:numPr>
          <w:ilvl w:val="0"/>
          <w:numId w:val="3"/>
        </w:numPr>
        <w:pBdr>
          <w:top w:val="nil"/>
          <w:left w:val="nil"/>
          <w:bottom w:val="nil"/>
          <w:right w:val="nil"/>
          <w:between w:val="nil"/>
        </w:pBdr>
        <w:spacing w:after="0"/>
        <w:rPr>
          <w:color w:val="000000"/>
          <w:sz w:val="24"/>
          <w:szCs w:val="24"/>
        </w:rPr>
      </w:pPr>
      <w:r>
        <w:rPr>
          <w:rFonts w:ascii="Open Sans" w:eastAsia="Open Sans" w:hAnsi="Open Sans" w:cs="Open Sans"/>
          <w:sz w:val="24"/>
          <w:szCs w:val="24"/>
        </w:rPr>
        <w:t xml:space="preserve">Puede pagar en línea en el sitio web de </w:t>
      </w:r>
      <w:r>
        <w:rPr>
          <w:rFonts w:ascii="Open Sans" w:eastAsia="Open Sans" w:hAnsi="Open Sans" w:cs="Open Sans"/>
          <w:color w:val="000000"/>
          <w:sz w:val="24"/>
          <w:szCs w:val="24"/>
        </w:rPr>
        <w:t xml:space="preserve">SSJ en </w:t>
      </w:r>
      <w:proofErr w:type="spellStart"/>
      <w:r>
        <w:rPr>
          <w:rFonts w:ascii="Open Sans" w:eastAsia="Open Sans" w:hAnsi="Open Sans" w:cs="Open Sans"/>
          <w:color w:val="000000"/>
          <w:sz w:val="24"/>
          <w:szCs w:val="24"/>
        </w:rPr>
        <w:t>Give</w:t>
      </w:r>
      <w:proofErr w:type="spellEnd"/>
      <w:r>
        <w:rPr>
          <w:rFonts w:ascii="Open Sans" w:eastAsia="Open Sans" w:hAnsi="Open Sans" w:cs="Open Sans"/>
          <w:color w:val="000000"/>
          <w:sz w:val="24"/>
          <w:szCs w:val="24"/>
        </w:rPr>
        <w:t xml:space="preserve"> </w:t>
      </w:r>
      <w:proofErr w:type="spellStart"/>
      <w:r>
        <w:rPr>
          <w:rFonts w:ascii="Open Sans" w:eastAsia="Open Sans" w:hAnsi="Open Sans" w:cs="Open Sans"/>
          <w:color w:val="000000"/>
          <w:sz w:val="24"/>
          <w:szCs w:val="24"/>
        </w:rPr>
        <w:t>Now</w:t>
      </w:r>
      <w:proofErr w:type="spellEnd"/>
      <w:r>
        <w:rPr>
          <w:rFonts w:ascii="Open Sans" w:eastAsia="Open Sans" w:hAnsi="Open Sans" w:cs="Open Sans"/>
          <w:color w:val="000000"/>
          <w:sz w:val="24"/>
          <w:szCs w:val="24"/>
        </w:rPr>
        <w:t xml:space="preserve">, Box of </w:t>
      </w:r>
      <w:proofErr w:type="spellStart"/>
      <w:r>
        <w:rPr>
          <w:rFonts w:ascii="Open Sans" w:eastAsia="Open Sans" w:hAnsi="Open Sans" w:cs="Open Sans"/>
          <w:color w:val="000000"/>
          <w:sz w:val="24"/>
          <w:szCs w:val="24"/>
        </w:rPr>
        <w:t>Joy</w:t>
      </w:r>
      <w:proofErr w:type="spellEnd"/>
      <w:r>
        <w:rPr>
          <w:rFonts w:ascii="Open Sans" w:eastAsia="Open Sans" w:hAnsi="Open Sans" w:cs="Open Sans"/>
          <w:color w:val="000000"/>
          <w:sz w:val="24"/>
          <w:szCs w:val="24"/>
        </w:rPr>
        <w:t xml:space="preserve"> - Cross Catholic Outreach. (</w:t>
      </w:r>
      <w:hyperlink r:id="rId5">
        <w:r w:rsidR="008E42BA">
          <w:rPr>
            <w:rFonts w:ascii="Open Sans" w:eastAsia="Open Sans" w:hAnsi="Open Sans" w:cs="Open Sans"/>
            <w:color w:val="0563C1"/>
            <w:sz w:val="24"/>
            <w:szCs w:val="24"/>
            <w:u w:val="single"/>
          </w:rPr>
          <w:t>https://giving.parishsoft.com/app/giving/ssj</w:t>
        </w:r>
      </w:hyperlink>
      <w:r>
        <w:rPr>
          <w:rFonts w:ascii="Open Sans" w:eastAsia="Open Sans" w:hAnsi="Open Sans" w:cs="Open Sans"/>
          <w:color w:val="000000"/>
          <w:sz w:val="24"/>
          <w:szCs w:val="24"/>
        </w:rPr>
        <w:t>).</w:t>
      </w:r>
    </w:p>
    <w:p w14:paraId="442A00DB" w14:textId="77777777" w:rsidR="008E42BA" w:rsidRDefault="00000000">
      <w:pPr>
        <w:numPr>
          <w:ilvl w:val="0"/>
          <w:numId w:val="3"/>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rPr>
        <w:t xml:space="preserve">Si paga directamente a Cross Catholic a través de su sitio web, indique nuestra parroquia y Box of </w:t>
      </w:r>
      <w:proofErr w:type="spellStart"/>
      <w:r>
        <w:rPr>
          <w:rFonts w:ascii="Open Sans" w:eastAsia="Open Sans" w:hAnsi="Open Sans" w:cs="Open Sans"/>
          <w:color w:val="000000"/>
          <w:sz w:val="24"/>
          <w:szCs w:val="24"/>
        </w:rPr>
        <w:t>Joy</w:t>
      </w:r>
      <w:proofErr w:type="spellEnd"/>
      <w:r>
        <w:rPr>
          <w:rFonts w:ascii="Open Sans" w:eastAsia="Open Sans" w:hAnsi="Open Sans" w:cs="Open Sans"/>
          <w:color w:val="000000"/>
          <w:sz w:val="24"/>
          <w:szCs w:val="24"/>
        </w:rPr>
        <w:t xml:space="preserve"> y coloque una copia del recibo en el sobre.</w:t>
      </w:r>
    </w:p>
    <w:p w14:paraId="1A6FAACD" w14:textId="77777777" w:rsidR="008E42BA" w:rsidRDefault="00000000">
      <w:pPr>
        <w:numPr>
          <w:ilvl w:val="0"/>
          <w:numId w:val="3"/>
        </w:numPr>
        <w:pBdr>
          <w:top w:val="nil"/>
          <w:left w:val="nil"/>
          <w:bottom w:val="nil"/>
          <w:right w:val="nil"/>
          <w:between w:val="nil"/>
        </w:pBdr>
        <w:rPr>
          <w:color w:val="000000"/>
          <w:sz w:val="24"/>
          <w:szCs w:val="24"/>
        </w:rPr>
      </w:pPr>
      <w:r>
        <w:rPr>
          <w:rFonts w:ascii="Open Sans" w:eastAsia="Open Sans" w:hAnsi="Open Sans" w:cs="Open Sans"/>
          <w:color w:val="000000"/>
          <w:sz w:val="24"/>
          <w:szCs w:val="24"/>
        </w:rPr>
        <w:t xml:space="preserve">Si empacas varias cajas, </w:t>
      </w:r>
      <w:r>
        <w:rPr>
          <w:rFonts w:ascii="Open Sans" w:eastAsia="Open Sans" w:hAnsi="Open Sans" w:cs="Open Sans"/>
          <w:b/>
          <w:color w:val="000000"/>
          <w:sz w:val="24"/>
          <w:szCs w:val="24"/>
        </w:rPr>
        <w:t>solo un cheque</w:t>
      </w:r>
      <w:r>
        <w:rPr>
          <w:rFonts w:ascii="Open Sans" w:eastAsia="Open Sans" w:hAnsi="Open Sans" w:cs="Open Sans"/>
          <w:color w:val="000000"/>
          <w:sz w:val="24"/>
          <w:szCs w:val="24"/>
        </w:rPr>
        <w:t>/</w:t>
      </w:r>
      <w:r>
        <w:rPr>
          <w:rFonts w:ascii="Open Sans" w:eastAsia="Open Sans" w:hAnsi="Open Sans" w:cs="Open Sans"/>
          <w:b/>
          <w:color w:val="000000"/>
          <w:sz w:val="24"/>
          <w:szCs w:val="24"/>
        </w:rPr>
        <w:t>pago</w:t>
      </w:r>
      <w:r>
        <w:rPr>
          <w:rFonts w:ascii="Open Sans" w:eastAsia="Open Sans" w:hAnsi="Open Sans" w:cs="Open Sans"/>
          <w:color w:val="000000"/>
          <w:sz w:val="24"/>
          <w:szCs w:val="24"/>
        </w:rPr>
        <w:t xml:space="preserve"> </w:t>
      </w:r>
      <w:r>
        <w:rPr>
          <w:rFonts w:ascii="Open Sans" w:eastAsia="Open Sans" w:hAnsi="Open Sans" w:cs="Open Sans"/>
          <w:sz w:val="24"/>
          <w:szCs w:val="24"/>
        </w:rPr>
        <w:t>s</w:t>
      </w:r>
      <w:r>
        <w:rPr>
          <w:rFonts w:ascii="Open Sans" w:eastAsia="Open Sans" w:hAnsi="Open Sans" w:cs="Open Sans"/>
          <w:color w:val="000000"/>
          <w:sz w:val="24"/>
          <w:szCs w:val="24"/>
        </w:rPr>
        <w:t>e requiere ($9.00 por caja). Simplemente multiplique la cantidad de cajas por $9 para obtener el pago total.</w:t>
      </w:r>
    </w:p>
    <w:p w14:paraId="48F83AC3" w14:textId="77777777" w:rsidR="008E42BA" w:rsidRDefault="00000000">
      <w:pPr>
        <w:jc w:val="center"/>
        <w:rPr>
          <w:rFonts w:ascii="Open Sans" w:eastAsia="Open Sans" w:hAnsi="Open Sans" w:cs="Open Sans"/>
          <w:b/>
          <w:sz w:val="24"/>
          <w:szCs w:val="24"/>
        </w:rPr>
      </w:pPr>
      <w:r>
        <w:rPr>
          <w:rFonts w:ascii="Open Sans" w:eastAsia="Open Sans" w:hAnsi="Open Sans" w:cs="Open Sans"/>
          <w:b/>
          <w:sz w:val="24"/>
          <w:szCs w:val="24"/>
        </w:rPr>
        <w:lastRenderedPageBreak/>
        <w:t>Consejos útiles</w:t>
      </w:r>
    </w:p>
    <w:p w14:paraId="75F31ED5" w14:textId="77777777" w:rsidR="008E42BA" w:rsidRDefault="00000000">
      <w:pPr>
        <w:numPr>
          <w:ilvl w:val="0"/>
          <w:numId w:val="4"/>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rPr>
        <w:t>Retire los embalajes voluminosos para evitar desperdicios y poder colocar más artículos en la caja. Para proteger los artículos, utilice bolsas con cierre hermético.</w:t>
      </w:r>
    </w:p>
    <w:p w14:paraId="0AF2C2F9" w14:textId="77777777" w:rsidR="008E42BA" w:rsidRDefault="00000000">
      <w:pPr>
        <w:numPr>
          <w:ilvl w:val="0"/>
          <w:numId w:val="4"/>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rPr>
        <w:t xml:space="preserve">Incluya artículos complementarios, por ejemplo, cepillo de dientes y pasta de dientes, colores y libros para colorear, ropa superior e inferior, pelotas y bombas de aire, etc. Las pelotas </w:t>
      </w:r>
      <w:r>
        <w:rPr>
          <w:rFonts w:ascii="Open Sans" w:eastAsia="Open Sans" w:hAnsi="Open Sans" w:cs="Open Sans"/>
          <w:sz w:val="24"/>
          <w:szCs w:val="24"/>
        </w:rPr>
        <w:t>desinfladas</w:t>
      </w:r>
      <w:r>
        <w:rPr>
          <w:rFonts w:ascii="Open Sans" w:eastAsia="Open Sans" w:hAnsi="Open Sans" w:cs="Open Sans"/>
          <w:color w:val="000000"/>
          <w:sz w:val="24"/>
          <w:szCs w:val="24"/>
        </w:rPr>
        <w:t xml:space="preserve"> caben en la </w:t>
      </w:r>
      <w:r>
        <w:rPr>
          <w:rFonts w:ascii="Open Sans" w:eastAsia="Open Sans" w:hAnsi="Open Sans" w:cs="Open Sans"/>
          <w:sz w:val="24"/>
          <w:szCs w:val="24"/>
        </w:rPr>
        <w:t>caja</w:t>
      </w:r>
      <w:r>
        <w:rPr>
          <w:rFonts w:ascii="Open Sans" w:eastAsia="Open Sans" w:hAnsi="Open Sans" w:cs="Open Sans"/>
          <w:color w:val="000000"/>
          <w:sz w:val="24"/>
          <w:szCs w:val="24"/>
        </w:rPr>
        <w:t>.</w:t>
      </w:r>
    </w:p>
    <w:p w14:paraId="1E2E8C06" w14:textId="77777777" w:rsidR="008E42BA" w:rsidRDefault="00000000">
      <w:pPr>
        <w:numPr>
          <w:ilvl w:val="0"/>
          <w:numId w:val="4"/>
        </w:numPr>
        <w:pBdr>
          <w:top w:val="nil"/>
          <w:left w:val="nil"/>
          <w:bottom w:val="nil"/>
          <w:right w:val="nil"/>
          <w:between w:val="nil"/>
        </w:pBdr>
        <w:spacing w:after="0"/>
        <w:rPr>
          <w:color w:val="000000"/>
          <w:sz w:val="24"/>
          <w:szCs w:val="24"/>
        </w:rPr>
      </w:pPr>
      <w:r>
        <w:rPr>
          <w:rFonts w:ascii="Open Sans" w:eastAsia="Open Sans" w:hAnsi="Open Sans" w:cs="Open Sans"/>
          <w:color w:val="000000"/>
          <w:sz w:val="24"/>
          <w:szCs w:val="24"/>
        </w:rPr>
        <w:t xml:space="preserve">Incluye fotografías de </w:t>
      </w:r>
      <w:r>
        <w:rPr>
          <w:rFonts w:ascii="Open Sans" w:eastAsia="Open Sans" w:hAnsi="Open Sans" w:cs="Open Sans"/>
          <w:sz w:val="24"/>
          <w:szCs w:val="24"/>
        </w:rPr>
        <w:t>s</w:t>
      </w:r>
      <w:r>
        <w:rPr>
          <w:rFonts w:ascii="Open Sans" w:eastAsia="Open Sans" w:hAnsi="Open Sans" w:cs="Open Sans"/>
          <w:color w:val="000000"/>
          <w:sz w:val="24"/>
          <w:szCs w:val="24"/>
        </w:rPr>
        <w:t>u familia</w:t>
      </w:r>
      <w:r>
        <w:rPr>
          <w:rFonts w:ascii="Open Sans" w:eastAsia="Open Sans" w:hAnsi="Open Sans" w:cs="Open Sans"/>
          <w:sz w:val="24"/>
          <w:szCs w:val="24"/>
        </w:rPr>
        <w:t xml:space="preserve"> y </w:t>
      </w:r>
      <w:r>
        <w:rPr>
          <w:rFonts w:ascii="Open Sans" w:eastAsia="Open Sans" w:hAnsi="Open Sans" w:cs="Open Sans"/>
          <w:color w:val="000000"/>
          <w:sz w:val="24"/>
          <w:szCs w:val="24"/>
        </w:rPr>
        <w:t xml:space="preserve">dibujos coloreados por su(s) </w:t>
      </w:r>
      <w:r>
        <w:rPr>
          <w:rFonts w:ascii="Open Sans" w:eastAsia="Open Sans" w:hAnsi="Open Sans" w:cs="Open Sans"/>
          <w:sz w:val="24"/>
          <w:szCs w:val="24"/>
        </w:rPr>
        <w:t>hijo(</w:t>
      </w:r>
      <w:r>
        <w:rPr>
          <w:rFonts w:ascii="Open Sans" w:eastAsia="Open Sans" w:hAnsi="Open Sans" w:cs="Open Sans"/>
          <w:color w:val="000000"/>
          <w:sz w:val="24"/>
          <w:szCs w:val="24"/>
        </w:rPr>
        <w:t>s) (hoja proporcionada).</w:t>
      </w:r>
    </w:p>
    <w:p w14:paraId="7ABE732E" w14:textId="77777777" w:rsidR="008E42BA" w:rsidRDefault="00000000">
      <w:pPr>
        <w:numPr>
          <w:ilvl w:val="0"/>
          <w:numId w:val="4"/>
        </w:numPr>
        <w:pBdr>
          <w:top w:val="nil"/>
          <w:left w:val="nil"/>
          <w:bottom w:val="nil"/>
          <w:right w:val="nil"/>
          <w:between w:val="nil"/>
        </w:pBdr>
        <w:rPr>
          <w:color w:val="000000"/>
          <w:sz w:val="24"/>
          <w:szCs w:val="24"/>
        </w:rPr>
      </w:pPr>
      <w:r>
        <w:rPr>
          <w:rFonts w:ascii="Open Sans" w:eastAsia="Open Sans" w:hAnsi="Open Sans" w:cs="Open Sans"/>
          <w:color w:val="000000"/>
          <w:sz w:val="24"/>
          <w:szCs w:val="24"/>
        </w:rPr>
        <w:t>Decora tu caja.</w:t>
      </w:r>
      <w:r>
        <w:rPr>
          <w:rFonts w:ascii="Open Sans" w:eastAsia="Open Sans" w:hAnsi="Open Sans" w:cs="Open Sans"/>
          <w:color w:val="000000"/>
          <w:sz w:val="24"/>
          <w:szCs w:val="24"/>
        </w:rPr>
        <w:tab/>
      </w:r>
    </w:p>
    <w:p w14:paraId="7755A3F8" w14:textId="77777777" w:rsidR="008E42BA" w:rsidRDefault="00000000">
      <w:pPr>
        <w:jc w:val="center"/>
        <w:rPr>
          <w:rFonts w:ascii="Open Sans" w:eastAsia="Open Sans" w:hAnsi="Open Sans" w:cs="Open Sans"/>
          <w:b/>
          <w:sz w:val="24"/>
          <w:szCs w:val="24"/>
        </w:rPr>
      </w:pPr>
      <w:bookmarkStart w:id="0" w:name="_gjdgxs" w:colFirst="0" w:colLast="0"/>
      <w:bookmarkEnd w:id="0"/>
      <w:r>
        <w:rPr>
          <w:rFonts w:ascii="Open Sans" w:eastAsia="Open Sans" w:hAnsi="Open Sans" w:cs="Open Sans"/>
          <w:b/>
          <w:sz w:val="24"/>
          <w:szCs w:val="24"/>
        </w:rPr>
        <w:t xml:space="preserve">Códigos QR de Box of </w:t>
      </w:r>
      <w:proofErr w:type="spellStart"/>
      <w:r>
        <w:rPr>
          <w:rFonts w:ascii="Open Sans" w:eastAsia="Open Sans" w:hAnsi="Open Sans" w:cs="Open Sans"/>
          <w:b/>
          <w:sz w:val="24"/>
          <w:szCs w:val="24"/>
        </w:rPr>
        <w:t>Joy</w:t>
      </w:r>
      <w:proofErr w:type="spellEnd"/>
      <w:r>
        <w:rPr>
          <w:rFonts w:ascii="Open Sans" w:eastAsia="Open Sans" w:hAnsi="Open Sans" w:cs="Open Sans"/>
          <w:b/>
          <w:sz w:val="24"/>
          <w:szCs w:val="24"/>
        </w:rPr>
        <w:t xml:space="preserve"> &amp; Cross Catholic Outreach para enlaces web:</w:t>
      </w:r>
    </w:p>
    <w:p w14:paraId="2B804F77" w14:textId="77777777" w:rsidR="008E42BA" w:rsidRDefault="00000000">
      <w:pPr>
        <w:rPr>
          <w:rFonts w:ascii="Open Sans" w:eastAsia="Open Sans" w:hAnsi="Open Sans" w:cs="Open Sans"/>
          <w:sz w:val="24"/>
          <w:szCs w:val="24"/>
        </w:rPr>
      </w:pPr>
      <w:r>
        <w:rPr>
          <w:rFonts w:ascii="Open Sans" w:eastAsia="Open Sans" w:hAnsi="Open Sans" w:cs="Open Sans"/>
          <w:sz w:val="24"/>
          <w:szCs w:val="24"/>
        </w:rPr>
        <w:t xml:space="preserve"> </w:t>
      </w:r>
      <w:r>
        <w:rPr>
          <w:rFonts w:ascii="Open Sans" w:eastAsia="Open Sans" w:hAnsi="Open Sans" w:cs="Open Sans"/>
          <w:noProof/>
          <w:sz w:val="24"/>
          <w:szCs w:val="24"/>
        </w:rPr>
        <w:drawing>
          <wp:inline distT="0" distB="0" distL="0" distR="0" wp14:anchorId="0A3B06D6" wp14:editId="1581EC41">
            <wp:extent cx="1661761" cy="1661761"/>
            <wp:effectExtent l="0" t="0" r="0" b="0"/>
            <wp:docPr id="1" name="image4.png" descr="A qr code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A qr code with black dots&#10;&#10;Description automatically generated"/>
                    <pic:cNvPicPr preferRelativeResize="0"/>
                  </pic:nvPicPr>
                  <pic:blipFill>
                    <a:blip r:embed="rId6"/>
                    <a:srcRect/>
                    <a:stretch>
                      <a:fillRect/>
                    </a:stretch>
                  </pic:blipFill>
                  <pic:spPr>
                    <a:xfrm>
                      <a:off x="0" y="0"/>
                      <a:ext cx="1661761" cy="1661761"/>
                    </a:xfrm>
                    <a:prstGeom prst="rect">
                      <a:avLst/>
                    </a:prstGeom>
                    <a:ln/>
                  </pic:spPr>
                </pic:pic>
              </a:graphicData>
            </a:graphic>
          </wp:inline>
        </w:drawing>
      </w:r>
      <w:r>
        <w:t xml:space="preserve"> </w:t>
      </w:r>
      <w:r>
        <w:rPr>
          <w:rFonts w:ascii="Open Sans" w:eastAsia="Open Sans" w:hAnsi="Open Sans" w:cs="Open Sans"/>
          <w:noProof/>
          <w:sz w:val="24"/>
          <w:szCs w:val="24"/>
        </w:rPr>
        <w:drawing>
          <wp:inline distT="0" distB="0" distL="0" distR="0" wp14:anchorId="3451290B" wp14:editId="28A06403">
            <wp:extent cx="1618618" cy="1618618"/>
            <wp:effectExtent l="0" t="0" r="0" b="0"/>
            <wp:docPr id="3" name="image3.png" descr="A qr code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qr code with black dots&#10;&#10;Description automatically generated"/>
                    <pic:cNvPicPr preferRelativeResize="0"/>
                  </pic:nvPicPr>
                  <pic:blipFill>
                    <a:blip r:embed="rId7"/>
                    <a:srcRect/>
                    <a:stretch>
                      <a:fillRect/>
                    </a:stretch>
                  </pic:blipFill>
                  <pic:spPr>
                    <a:xfrm>
                      <a:off x="0" y="0"/>
                      <a:ext cx="1618618" cy="1618618"/>
                    </a:xfrm>
                    <a:prstGeom prst="rect">
                      <a:avLst/>
                    </a:prstGeom>
                    <a:ln/>
                  </pic:spPr>
                </pic:pic>
              </a:graphicData>
            </a:graphic>
          </wp:inline>
        </w:drawing>
      </w:r>
      <w:r>
        <w:t xml:space="preserve"> </w:t>
      </w:r>
      <w:r>
        <w:rPr>
          <w:noProof/>
        </w:rPr>
        <w:drawing>
          <wp:inline distT="0" distB="0" distL="0" distR="0" wp14:anchorId="2C2998D7" wp14:editId="52D92A19">
            <wp:extent cx="1587880" cy="1587880"/>
            <wp:effectExtent l="0" t="0" r="0" b="0"/>
            <wp:docPr id="2" name="image1.png" descr="A qr code with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qr code with dots&#10;&#10;Description automatically generated"/>
                    <pic:cNvPicPr preferRelativeResize="0"/>
                  </pic:nvPicPr>
                  <pic:blipFill>
                    <a:blip r:embed="rId8"/>
                    <a:srcRect/>
                    <a:stretch>
                      <a:fillRect/>
                    </a:stretch>
                  </pic:blipFill>
                  <pic:spPr>
                    <a:xfrm>
                      <a:off x="0" y="0"/>
                      <a:ext cx="1587880" cy="1587880"/>
                    </a:xfrm>
                    <a:prstGeom prst="rect">
                      <a:avLst/>
                    </a:prstGeom>
                    <a:ln/>
                  </pic:spPr>
                </pic:pic>
              </a:graphicData>
            </a:graphic>
          </wp:inline>
        </w:drawing>
      </w:r>
      <w:r>
        <w:rPr>
          <w:noProof/>
        </w:rPr>
        <w:drawing>
          <wp:inline distT="0" distB="0" distL="0" distR="0" wp14:anchorId="7030F18C" wp14:editId="20AF7A5A">
            <wp:extent cx="1567473" cy="1567473"/>
            <wp:effectExtent l="0" t="0" r="0" b="0"/>
            <wp:docPr id="4" name="image2.png" descr="A qr code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qr code with black dots&#10;&#10;Description automatically generated"/>
                    <pic:cNvPicPr preferRelativeResize="0"/>
                  </pic:nvPicPr>
                  <pic:blipFill>
                    <a:blip r:embed="rId9"/>
                    <a:srcRect/>
                    <a:stretch>
                      <a:fillRect/>
                    </a:stretch>
                  </pic:blipFill>
                  <pic:spPr>
                    <a:xfrm>
                      <a:off x="0" y="0"/>
                      <a:ext cx="1567473" cy="1567473"/>
                    </a:xfrm>
                    <a:prstGeom prst="rect">
                      <a:avLst/>
                    </a:prstGeom>
                    <a:ln/>
                  </pic:spPr>
                </pic:pic>
              </a:graphicData>
            </a:graphic>
          </wp:inline>
        </w:drawing>
      </w:r>
    </w:p>
    <w:p w14:paraId="74755122" w14:textId="77777777" w:rsidR="008E42BA" w:rsidRDefault="00000000">
      <w:pPr>
        <w:rPr>
          <w:rFonts w:ascii="Open Sans" w:eastAsia="Open Sans" w:hAnsi="Open Sans" w:cs="Open Sans"/>
          <w:sz w:val="24"/>
          <w:szCs w:val="24"/>
        </w:rPr>
      </w:pPr>
      <w:bookmarkStart w:id="1" w:name="_30j0zll" w:colFirst="0" w:colLast="0"/>
      <w:bookmarkEnd w:id="1"/>
      <w:r>
        <w:rPr>
          <w:rFonts w:ascii="Open Sans" w:eastAsia="Open Sans" w:hAnsi="Open Sans" w:cs="Open Sans"/>
          <w:sz w:val="24"/>
          <w:szCs w:val="24"/>
        </w:rPr>
        <w:t xml:space="preserve">Introducción </w:t>
      </w:r>
      <w:proofErr w:type="spellStart"/>
      <w:r>
        <w:rPr>
          <w:rFonts w:ascii="Open Sans" w:eastAsia="Open Sans" w:hAnsi="Open Sans" w:cs="Open Sans"/>
          <w:sz w:val="24"/>
          <w:szCs w:val="24"/>
        </w:rPr>
        <w:t>BoJ</w:t>
      </w:r>
      <w:proofErr w:type="spellEnd"/>
      <w:r>
        <w:rPr>
          <w:rFonts w:ascii="Open Sans" w:eastAsia="Open Sans" w:hAnsi="Open Sans" w:cs="Open Sans"/>
          <w:sz w:val="24"/>
          <w:szCs w:val="24"/>
        </w:rPr>
        <w:tab/>
      </w:r>
      <w:r>
        <w:rPr>
          <w:rFonts w:ascii="Open Sans" w:eastAsia="Open Sans" w:hAnsi="Open Sans" w:cs="Open Sans"/>
          <w:sz w:val="24"/>
          <w:szCs w:val="24"/>
        </w:rPr>
        <w:tab/>
      </w:r>
      <w:r>
        <w:rPr>
          <w:rFonts w:ascii="Open Sans" w:eastAsia="Open Sans" w:hAnsi="Open Sans" w:cs="Open Sans"/>
          <w:color w:val="000000"/>
          <w:sz w:val="24"/>
          <w:szCs w:val="24"/>
        </w:rPr>
        <w:t>Vídeo de la iglesia</w:t>
      </w:r>
      <w:r>
        <w:rPr>
          <w:rFonts w:ascii="Open Sans" w:eastAsia="Open Sans" w:hAnsi="Open Sans" w:cs="Open Sans"/>
          <w:sz w:val="24"/>
          <w:szCs w:val="24"/>
        </w:rPr>
        <w:t xml:space="preserve"> </w:t>
      </w:r>
      <w:r>
        <w:rPr>
          <w:rFonts w:ascii="Open Sans" w:eastAsia="Open Sans" w:hAnsi="Open Sans" w:cs="Open Sans"/>
          <w:sz w:val="24"/>
          <w:szCs w:val="24"/>
        </w:rPr>
        <w:tab/>
      </w:r>
      <w:r>
        <w:rPr>
          <w:rFonts w:ascii="Open Sans" w:eastAsia="Open Sans" w:hAnsi="Open Sans" w:cs="Open Sans"/>
          <w:sz w:val="24"/>
          <w:szCs w:val="24"/>
        </w:rPr>
        <w:tab/>
      </w:r>
      <w:r>
        <w:rPr>
          <w:rFonts w:ascii="Open Sans" w:eastAsia="Open Sans" w:hAnsi="Open Sans" w:cs="Open Sans"/>
          <w:color w:val="000000"/>
          <w:sz w:val="24"/>
          <w:szCs w:val="24"/>
        </w:rPr>
        <w:t>¡Ruido alegre!</w:t>
      </w:r>
      <w:r>
        <w:rPr>
          <w:rFonts w:ascii="Open Sans" w:eastAsia="Open Sans" w:hAnsi="Open Sans" w:cs="Open Sans"/>
          <w:color w:val="000000"/>
          <w:sz w:val="24"/>
          <w:szCs w:val="24"/>
        </w:rPr>
        <w:tab/>
      </w:r>
      <w:r>
        <w:rPr>
          <w:rFonts w:ascii="Open Sans" w:eastAsia="Open Sans" w:hAnsi="Open Sans" w:cs="Open Sans"/>
          <w:sz w:val="24"/>
          <w:szCs w:val="24"/>
        </w:rPr>
        <w:t>Cross Catholic Outreach</w:t>
      </w:r>
    </w:p>
    <w:p w14:paraId="53B67B70" w14:textId="77777777" w:rsidR="008E42BA" w:rsidRDefault="00000000">
      <w:pPr>
        <w:jc w:val="center"/>
        <w:rPr>
          <w:rFonts w:ascii="Open Sans" w:eastAsia="Open Sans" w:hAnsi="Open Sans" w:cs="Open Sans"/>
          <w:b/>
          <w:color w:val="000000"/>
          <w:sz w:val="24"/>
          <w:szCs w:val="24"/>
        </w:rPr>
      </w:pPr>
      <w:r>
        <w:rPr>
          <w:rFonts w:ascii="Open Sans" w:eastAsia="Open Sans" w:hAnsi="Open Sans" w:cs="Open Sans"/>
          <w:b/>
          <w:color w:val="000000"/>
          <w:sz w:val="24"/>
          <w:szCs w:val="24"/>
        </w:rPr>
        <w:t>Preguntas y respuestas adicionales</w:t>
      </w:r>
    </w:p>
    <w:p w14:paraId="1AAA5BB8" w14:textId="77777777" w:rsidR="008E42BA" w:rsidRDefault="00000000">
      <w:pPr>
        <w:numPr>
          <w:ilvl w:val="0"/>
          <w:numId w:val="5"/>
        </w:numPr>
        <w:pBdr>
          <w:top w:val="nil"/>
          <w:left w:val="nil"/>
          <w:bottom w:val="nil"/>
          <w:right w:val="nil"/>
          <w:between w:val="nil"/>
        </w:pBdr>
        <w:spacing w:after="0"/>
        <w:rPr>
          <w:rFonts w:ascii="Open Sans" w:eastAsia="Open Sans" w:hAnsi="Open Sans" w:cs="Open Sans"/>
          <w:color w:val="000000"/>
          <w:sz w:val="24"/>
          <w:szCs w:val="24"/>
        </w:rPr>
      </w:pPr>
      <w:r>
        <w:rPr>
          <w:rFonts w:ascii="Open Sans" w:eastAsia="Open Sans" w:hAnsi="Open Sans" w:cs="Open Sans"/>
          <w:color w:val="000000"/>
          <w:sz w:val="24"/>
          <w:szCs w:val="24"/>
        </w:rPr>
        <w:t xml:space="preserve">¿Qué artículos agrega Cross Catholic a cada Caja de Alegría? Cross Catholic agrega un folleto </w:t>
      </w:r>
      <w:r>
        <w:rPr>
          <w:rFonts w:ascii="Open Sans" w:eastAsia="Open Sans" w:hAnsi="Open Sans" w:cs="Open Sans"/>
          <w:sz w:val="24"/>
          <w:szCs w:val="24"/>
        </w:rPr>
        <w:t xml:space="preserve">llamado </w:t>
      </w:r>
      <w:r>
        <w:rPr>
          <w:rFonts w:ascii="Open Sans" w:eastAsia="Open Sans" w:hAnsi="Open Sans" w:cs="Open Sans"/>
          <w:i/>
          <w:sz w:val="24"/>
          <w:szCs w:val="24"/>
        </w:rPr>
        <w:t>la Historia</w:t>
      </w:r>
      <w:r>
        <w:rPr>
          <w:rFonts w:ascii="Open Sans" w:eastAsia="Open Sans" w:hAnsi="Open Sans" w:cs="Open Sans"/>
          <w:i/>
          <w:color w:val="000000"/>
          <w:sz w:val="24"/>
          <w:szCs w:val="24"/>
        </w:rPr>
        <w:t xml:space="preserve"> de Jesús</w:t>
      </w:r>
      <w:r>
        <w:rPr>
          <w:rFonts w:ascii="Open Sans" w:eastAsia="Open Sans" w:hAnsi="Open Sans" w:cs="Open Sans"/>
          <w:color w:val="000000"/>
          <w:sz w:val="24"/>
          <w:szCs w:val="24"/>
        </w:rPr>
        <w:t xml:space="preserve"> y un rosario (si aún no hay uno en la caja).</w:t>
      </w:r>
    </w:p>
    <w:p w14:paraId="148D6821" w14:textId="77777777" w:rsidR="008E42BA" w:rsidRDefault="00000000">
      <w:pPr>
        <w:numPr>
          <w:ilvl w:val="0"/>
          <w:numId w:val="5"/>
        </w:numPr>
        <w:pBdr>
          <w:top w:val="nil"/>
          <w:left w:val="nil"/>
          <w:bottom w:val="nil"/>
          <w:right w:val="nil"/>
          <w:between w:val="nil"/>
        </w:pBdr>
        <w:spacing w:after="0"/>
        <w:rPr>
          <w:rFonts w:ascii="Open Sans" w:eastAsia="Open Sans" w:hAnsi="Open Sans" w:cs="Open Sans"/>
          <w:color w:val="000000"/>
          <w:sz w:val="24"/>
          <w:szCs w:val="24"/>
        </w:rPr>
      </w:pPr>
      <w:r>
        <w:rPr>
          <w:rFonts w:ascii="Open Sans" w:eastAsia="Open Sans" w:hAnsi="Open Sans" w:cs="Open Sans"/>
          <w:color w:val="000000"/>
          <w:sz w:val="24"/>
          <w:szCs w:val="24"/>
        </w:rPr>
        <w:t>Si no estoy decidido sobre la edad del niño al que me gustaría regalarle mi caja, ¿se ofrece alguna orientación? Eres libre de elegir cualquier grupo de edad que tu corazón anhele complacer. Si está indeciso, los grupos de mayor edad son una gran opción.</w:t>
      </w:r>
    </w:p>
    <w:p w14:paraId="0FE07C01" w14:textId="77777777" w:rsidR="008E42BA" w:rsidRDefault="00000000">
      <w:pPr>
        <w:numPr>
          <w:ilvl w:val="0"/>
          <w:numId w:val="5"/>
        </w:numPr>
        <w:pBdr>
          <w:top w:val="nil"/>
          <w:left w:val="nil"/>
          <w:bottom w:val="nil"/>
          <w:right w:val="nil"/>
          <w:between w:val="nil"/>
        </w:pBdr>
        <w:spacing w:after="0"/>
        <w:rPr>
          <w:rFonts w:ascii="Open Sans" w:eastAsia="Open Sans" w:hAnsi="Open Sans" w:cs="Open Sans"/>
          <w:color w:val="000000"/>
          <w:sz w:val="24"/>
          <w:szCs w:val="24"/>
        </w:rPr>
      </w:pPr>
      <w:r>
        <w:rPr>
          <w:rFonts w:ascii="Open Sans" w:eastAsia="Open Sans" w:hAnsi="Open Sans" w:cs="Open Sans"/>
          <w:color w:val="000000"/>
          <w:sz w:val="24"/>
          <w:szCs w:val="24"/>
        </w:rPr>
        <w:t xml:space="preserve">Si tengo un artículo que simplemente no cabe en la caja, ¿qué puedo hacer? Es preferible que las cajas estén llenas y que todos los artículos estén en ellas, pero si compró un artículo que simplemente no encaja y aún desea donarlo a Box of </w:t>
      </w:r>
      <w:proofErr w:type="spellStart"/>
      <w:r>
        <w:rPr>
          <w:rFonts w:ascii="Open Sans" w:eastAsia="Open Sans" w:hAnsi="Open Sans" w:cs="Open Sans"/>
          <w:color w:val="000000"/>
          <w:sz w:val="24"/>
          <w:szCs w:val="24"/>
        </w:rPr>
        <w:t>Joy</w:t>
      </w:r>
      <w:proofErr w:type="spellEnd"/>
      <w:r>
        <w:rPr>
          <w:rFonts w:ascii="Open Sans" w:eastAsia="Open Sans" w:hAnsi="Open Sans" w:cs="Open Sans"/>
          <w:color w:val="000000"/>
          <w:sz w:val="24"/>
          <w:szCs w:val="24"/>
        </w:rPr>
        <w:t>, háganoslo saber y se lo enviaremos al lugar correcto.</w:t>
      </w:r>
    </w:p>
    <w:p w14:paraId="3201E6D0" w14:textId="77777777" w:rsidR="008E42BA" w:rsidRDefault="00000000">
      <w:pPr>
        <w:numPr>
          <w:ilvl w:val="0"/>
          <w:numId w:val="5"/>
        </w:numPr>
        <w:pBdr>
          <w:top w:val="nil"/>
          <w:left w:val="nil"/>
          <w:bottom w:val="nil"/>
          <w:right w:val="nil"/>
          <w:between w:val="nil"/>
        </w:pBdr>
        <w:rPr>
          <w:rFonts w:ascii="Open Sans" w:eastAsia="Open Sans" w:hAnsi="Open Sans" w:cs="Open Sans"/>
          <w:color w:val="000000"/>
          <w:sz w:val="24"/>
          <w:szCs w:val="24"/>
        </w:rPr>
      </w:pPr>
      <w:r>
        <w:rPr>
          <w:rFonts w:ascii="Open Sans" w:eastAsia="Open Sans" w:hAnsi="Open Sans" w:cs="Open Sans"/>
          <w:color w:val="000000"/>
          <w:sz w:val="24"/>
          <w:szCs w:val="24"/>
        </w:rPr>
        <w:t xml:space="preserve">¿Dónde puedo encontrar más información sobre el proyecto Box of </w:t>
      </w:r>
      <w:proofErr w:type="spellStart"/>
      <w:r>
        <w:rPr>
          <w:rFonts w:ascii="Open Sans" w:eastAsia="Open Sans" w:hAnsi="Open Sans" w:cs="Open Sans"/>
          <w:color w:val="000000"/>
          <w:sz w:val="24"/>
          <w:szCs w:val="24"/>
        </w:rPr>
        <w:t>Joy</w:t>
      </w:r>
      <w:proofErr w:type="spellEnd"/>
      <w:r>
        <w:rPr>
          <w:rFonts w:ascii="Open Sans" w:eastAsia="Open Sans" w:hAnsi="Open Sans" w:cs="Open Sans"/>
          <w:color w:val="000000"/>
          <w:sz w:val="24"/>
          <w:szCs w:val="24"/>
        </w:rPr>
        <w:t xml:space="preserve">? Consulte los códigos QR/enlaces web anteriores para Cross Catholic Outreach y Box of </w:t>
      </w:r>
      <w:proofErr w:type="spellStart"/>
      <w:r>
        <w:rPr>
          <w:rFonts w:ascii="Open Sans" w:eastAsia="Open Sans" w:hAnsi="Open Sans" w:cs="Open Sans"/>
          <w:color w:val="000000"/>
          <w:sz w:val="24"/>
          <w:szCs w:val="24"/>
        </w:rPr>
        <w:t>Joy</w:t>
      </w:r>
      <w:proofErr w:type="spellEnd"/>
      <w:r>
        <w:rPr>
          <w:rFonts w:ascii="Open Sans" w:eastAsia="Open Sans" w:hAnsi="Open Sans" w:cs="Open Sans"/>
          <w:color w:val="000000"/>
          <w:sz w:val="24"/>
          <w:szCs w:val="24"/>
        </w:rPr>
        <w:t>.</w:t>
      </w:r>
    </w:p>
    <w:p w14:paraId="0E009919" w14:textId="77777777" w:rsidR="008E42BA" w:rsidRDefault="008E42BA">
      <w:pPr>
        <w:ind w:left="360"/>
        <w:rPr>
          <w:rFonts w:ascii="Open Sans" w:eastAsia="Open Sans" w:hAnsi="Open Sans" w:cs="Open Sans"/>
          <w:sz w:val="24"/>
          <w:szCs w:val="24"/>
        </w:rPr>
      </w:pPr>
    </w:p>
    <w:p w14:paraId="47FE1E43" w14:textId="77777777" w:rsidR="008E42BA" w:rsidRDefault="00000000">
      <w:pPr>
        <w:ind w:left="360"/>
        <w:rPr>
          <w:rFonts w:ascii="Open Sans" w:eastAsia="Open Sans" w:hAnsi="Open Sans" w:cs="Open Sans"/>
          <w:color w:val="000000"/>
          <w:sz w:val="24"/>
          <w:szCs w:val="24"/>
        </w:rPr>
      </w:pPr>
      <w:r>
        <w:rPr>
          <w:rFonts w:ascii="Open Sans" w:eastAsia="Open Sans" w:hAnsi="Open Sans" w:cs="Open Sans"/>
          <w:sz w:val="24"/>
          <w:szCs w:val="24"/>
        </w:rPr>
        <w:t xml:space="preserve">Contacto </w:t>
      </w:r>
      <w:r>
        <w:rPr>
          <w:rFonts w:ascii="Open Sans" w:eastAsia="Open Sans" w:hAnsi="Open Sans" w:cs="Open Sans"/>
          <w:color w:val="000000"/>
          <w:sz w:val="24"/>
          <w:szCs w:val="24"/>
        </w:rPr>
        <w:t xml:space="preserve">Co-Líderes del Proyecto </w:t>
      </w:r>
      <w:r>
        <w:rPr>
          <w:rFonts w:ascii="Open Sans" w:eastAsia="Open Sans" w:hAnsi="Open Sans" w:cs="Open Sans"/>
          <w:sz w:val="24"/>
          <w:szCs w:val="24"/>
        </w:rPr>
        <w:t xml:space="preserve">Box of </w:t>
      </w:r>
      <w:proofErr w:type="spellStart"/>
      <w:r>
        <w:rPr>
          <w:rFonts w:ascii="Open Sans" w:eastAsia="Open Sans" w:hAnsi="Open Sans" w:cs="Open Sans"/>
          <w:sz w:val="24"/>
          <w:szCs w:val="24"/>
        </w:rPr>
        <w:t>Joy</w:t>
      </w:r>
      <w:proofErr w:type="spellEnd"/>
      <w:r>
        <w:rPr>
          <w:rFonts w:ascii="Open Sans" w:eastAsia="Open Sans" w:hAnsi="Open Sans" w:cs="Open Sans"/>
          <w:color w:val="000000"/>
          <w:sz w:val="24"/>
          <w:szCs w:val="24"/>
        </w:rPr>
        <w:t>:</w:t>
      </w:r>
    </w:p>
    <w:p w14:paraId="7ADBC36F" w14:textId="311764EF" w:rsidR="008E42BA" w:rsidRDefault="00000000">
      <w:pPr>
        <w:ind w:left="360"/>
        <w:rPr>
          <w:rFonts w:ascii="Open Sans" w:eastAsia="Open Sans" w:hAnsi="Open Sans" w:cs="Open Sans"/>
          <w:sz w:val="24"/>
          <w:szCs w:val="24"/>
        </w:rPr>
      </w:pPr>
      <w:r>
        <w:rPr>
          <w:rFonts w:ascii="Open Sans" w:eastAsia="Open Sans" w:hAnsi="Open Sans" w:cs="Open Sans"/>
          <w:sz w:val="24"/>
          <w:szCs w:val="24"/>
        </w:rPr>
        <w:t>Rich Eimer o Jim Burk (</w:t>
      </w:r>
      <w:hyperlink r:id="rId10" w:history="1">
        <w:r w:rsidR="008F1A3E" w:rsidRPr="00867449">
          <w:rPr>
            <w:rStyle w:val="Hyperlink"/>
            <w:rFonts w:ascii="Open Sans" w:eastAsia="Open Sans" w:hAnsi="Open Sans" w:cs="Open Sans"/>
            <w:b/>
            <w:sz w:val="24"/>
            <w:szCs w:val="24"/>
          </w:rPr>
          <w:t>boxofjoy@ssjwoodlands.com</w:t>
        </w:r>
      </w:hyperlink>
      <w:r>
        <w:rPr>
          <w:rFonts w:ascii="Open Sans" w:eastAsia="Open Sans" w:hAnsi="Open Sans" w:cs="Open Sans"/>
          <w:b/>
          <w:color w:val="000000"/>
          <w:sz w:val="24"/>
          <w:szCs w:val="24"/>
        </w:rPr>
        <w:t>)</w:t>
      </w:r>
      <w:r>
        <w:rPr>
          <w:rFonts w:ascii="Open Sans" w:eastAsia="Open Sans" w:hAnsi="Open Sans" w:cs="Open Sans"/>
          <w:sz w:val="24"/>
          <w:szCs w:val="24"/>
        </w:rPr>
        <w:t xml:space="preserve"> a</w:t>
      </w:r>
      <w:r>
        <w:rPr>
          <w:rFonts w:ascii="Open Sans" w:eastAsia="Open Sans" w:hAnsi="Open Sans" w:cs="Open Sans"/>
          <w:color w:val="000000"/>
          <w:sz w:val="24"/>
          <w:szCs w:val="24"/>
        </w:rPr>
        <w:t xml:space="preserve"> través de</w:t>
      </w:r>
      <w:r>
        <w:t xml:space="preserve"> </w:t>
      </w:r>
      <w:r>
        <w:rPr>
          <w:rFonts w:ascii="Open Sans" w:eastAsia="Open Sans" w:hAnsi="Open Sans" w:cs="Open Sans"/>
          <w:sz w:val="24"/>
          <w:szCs w:val="24"/>
        </w:rPr>
        <w:t>correo electrónico.</w:t>
      </w:r>
    </w:p>
    <w:p w14:paraId="5BE56405" w14:textId="77777777" w:rsidR="008E42BA" w:rsidRDefault="00000000">
      <w:pPr>
        <w:ind w:left="360"/>
        <w:jc w:val="center"/>
        <w:rPr>
          <w:rFonts w:ascii="Open Sans" w:eastAsia="Open Sans" w:hAnsi="Open Sans" w:cs="Open Sans"/>
          <w:sz w:val="24"/>
          <w:szCs w:val="24"/>
        </w:rPr>
      </w:pPr>
      <w:r>
        <w:rPr>
          <w:rFonts w:ascii="Open Sans" w:eastAsia="Open Sans" w:hAnsi="Open Sans" w:cs="Open Sans"/>
          <w:sz w:val="24"/>
          <w:szCs w:val="24"/>
        </w:rPr>
        <w:t>¡Gracias por participar en nuestro Proyecto Caja de Alegría!</w:t>
      </w:r>
    </w:p>
    <w:sectPr w:rsidR="008E42BA">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65F7E"/>
    <w:multiLevelType w:val="multilevel"/>
    <w:tmpl w:val="4718C6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2E405A"/>
    <w:multiLevelType w:val="multilevel"/>
    <w:tmpl w:val="01AEE870"/>
    <w:lvl w:ilvl="0">
      <w:start w:val="1"/>
      <w:numFmt w:val="bullet"/>
      <w:lvlText w:val="●"/>
      <w:lvlJc w:val="left"/>
      <w:pPr>
        <w:ind w:left="360" w:hanging="360"/>
      </w:pPr>
      <w:rPr>
        <w:rFonts w:ascii="Noto Sans Symbols" w:eastAsia="Noto Sans Symbols" w:hAnsi="Noto Sans Symbols" w:cs="Noto Sans Symbols"/>
        <w:b w:val="0"/>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01E4CC5"/>
    <w:multiLevelType w:val="multilevel"/>
    <w:tmpl w:val="A9C8ED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BB534C9"/>
    <w:multiLevelType w:val="multilevel"/>
    <w:tmpl w:val="A0568A52"/>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747969"/>
    <w:multiLevelType w:val="multilevel"/>
    <w:tmpl w:val="05C48D2A"/>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35045497">
    <w:abstractNumId w:val="2"/>
  </w:num>
  <w:num w:numId="2" w16cid:durableId="2089039465">
    <w:abstractNumId w:val="4"/>
  </w:num>
  <w:num w:numId="3" w16cid:durableId="519902488">
    <w:abstractNumId w:val="1"/>
  </w:num>
  <w:num w:numId="4" w16cid:durableId="555094264">
    <w:abstractNumId w:val="3"/>
  </w:num>
  <w:num w:numId="5" w16cid:durableId="633213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2BA"/>
    <w:rsid w:val="00707772"/>
    <w:rsid w:val="008E42BA"/>
    <w:rsid w:val="008F1A3E"/>
    <w:rsid w:val="008F5A10"/>
    <w:rsid w:val="00AA3002"/>
    <w:rsid w:val="00BD45CF"/>
    <w:rsid w:val="00EA7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7F73"/>
  <w15:docId w15:val="{673D1E55-635A-4566-AFE2-12FF98CCD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8F1A3E"/>
    <w:rPr>
      <w:color w:val="0000FF" w:themeColor="hyperlink"/>
      <w:u w:val="single"/>
    </w:rPr>
  </w:style>
  <w:style w:type="character" w:styleId="UnresolvedMention">
    <w:name w:val="Unresolved Mention"/>
    <w:basedOn w:val="DefaultParagraphFont"/>
    <w:uiPriority w:val="99"/>
    <w:semiHidden/>
    <w:unhideWhenUsed/>
    <w:rsid w:val="008F1A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giving.parishsoft.com/app/giving/ssj" TargetMode="External"/><Relationship Id="rId10" Type="http://schemas.openxmlformats.org/officeDocument/2006/relationships/hyperlink" Target="mailto:boxofjoy@ssjwoodlands.com" TargetMode="Externa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Eimer</dc:creator>
  <cp:lastModifiedBy>Richard Eimer</cp:lastModifiedBy>
  <cp:revision>3</cp:revision>
  <cp:lastPrinted>2023-09-21T00:55:00Z</cp:lastPrinted>
  <dcterms:created xsi:type="dcterms:W3CDTF">2024-09-25T20:09:00Z</dcterms:created>
  <dcterms:modified xsi:type="dcterms:W3CDTF">2024-09-26T11:33:00Z</dcterms:modified>
</cp:coreProperties>
</file>